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247" w:rsidRDefault="00150247" w:rsidP="00150247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Székhelyhasználathoz történő </w:t>
      </w:r>
    </w:p>
    <w:p w:rsidR="00150247" w:rsidRDefault="00150247" w:rsidP="00150247">
      <w:pPr>
        <w:spacing w:after="0" w:line="240" w:lineRule="auto"/>
        <w:jc w:val="center"/>
        <w:rPr>
          <w:rFonts w:ascii="Arial" w:hAnsi="Arial" w:cs="Arial"/>
        </w:rPr>
      </w:pPr>
    </w:p>
    <w:p w:rsidR="00150247" w:rsidRDefault="00150247" w:rsidP="0015024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HOZZÁJÁRULÁS</w:t>
      </w:r>
    </w:p>
    <w:p w:rsidR="00150247" w:rsidRDefault="00150247" w:rsidP="00150247">
      <w:pPr>
        <w:jc w:val="center"/>
        <w:rPr>
          <w:rFonts w:ascii="Arial" w:hAnsi="Arial" w:cs="Arial"/>
        </w:rPr>
      </w:pPr>
    </w:p>
    <w:p w:rsidR="00150247" w:rsidRDefault="00150247" w:rsidP="00150247">
      <w:pPr>
        <w:jc w:val="center"/>
        <w:rPr>
          <w:rFonts w:ascii="Arial" w:hAnsi="Arial" w:cs="Arial"/>
        </w:rPr>
      </w:pP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Alulírott Dióssi Csaba, Dunakeszi Város polgármestere, mint a tulajdonos képviselője Dunakeszi Város Önkormányzata Képviselő-testületének </w:t>
      </w:r>
      <w:r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</w:rPr>
        <w:t xml:space="preserve">/2025. (IX.25.) számú határozata alapján hozzájárulásomat adom, hogy Dunakeszi Város Önkormányzatának (székhely: 2120 Dunakeszi, Fő út 25.; törzskönyvi azonosító szám: 731245) 1/1 arányú tulajdonában álló, 2120 Dunakeszi külterület, 056/35 </w:t>
      </w:r>
      <w:proofErr w:type="spellStart"/>
      <w:r>
        <w:rPr>
          <w:rFonts w:ascii="Arial" w:hAnsi="Arial" w:cs="Arial"/>
        </w:rPr>
        <w:t>hrsz</w:t>
      </w:r>
      <w:proofErr w:type="spellEnd"/>
      <w:r>
        <w:rPr>
          <w:rFonts w:ascii="Arial" w:hAnsi="Arial" w:cs="Arial"/>
        </w:rPr>
        <w:t>, természetben a 2120 Dunakeszi, Brunszvik utca 3. szám alatti ingatlanban a</w:t>
      </w:r>
      <w:proofErr w:type="gramEnd"/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  <w:b/>
        </w:rPr>
      </w:pPr>
    </w:p>
    <w:p w:rsidR="00150247" w:rsidRDefault="00150247" w:rsidP="0015024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Dunakeszi Aranyalma Óvodáért Alapítvány</w:t>
      </w:r>
    </w:p>
    <w:p w:rsidR="00150247" w:rsidRDefault="00150247" w:rsidP="00150247">
      <w:pPr>
        <w:spacing w:after="0" w:line="240" w:lineRule="auto"/>
        <w:jc w:val="center"/>
        <w:rPr>
          <w:rFonts w:ascii="Arial" w:hAnsi="Arial" w:cs="Arial"/>
          <w:b/>
        </w:rPr>
      </w:pPr>
    </w:p>
    <w:p w:rsidR="00150247" w:rsidRDefault="00150247" w:rsidP="00150247">
      <w:pPr>
        <w:spacing w:after="0" w:line="240" w:lineRule="auto"/>
        <w:jc w:val="center"/>
        <w:rPr>
          <w:rFonts w:ascii="Arial" w:hAnsi="Arial" w:cs="Arial"/>
          <w:b/>
        </w:rPr>
      </w:pP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székhelyet</w:t>
      </w:r>
      <w:proofErr w:type="gramEnd"/>
      <w:r>
        <w:rPr>
          <w:rFonts w:ascii="Arial" w:hAnsi="Arial" w:cs="Arial"/>
        </w:rPr>
        <w:t xml:space="preserve"> létesítsen, azt központi, ügyviteli helyeként használja, székhelyként a hivatalos irataiban megjelölje, illetve az ingatlan címe az alapítványt nyilvántartó bírósági nyilvántartásba bejegyzésre kerüljön és az ingatlanban a határozatokat hirdetményként kifüggessze. A székhelyhasználat jogcíme szívességi használat.  </w:t>
      </w: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alapítvány az ingatlant székhelyeként jelen engedély visszavonásáig használhatja. </w:t>
      </w: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</w:p>
    <w:p w:rsidR="00150247" w:rsidRDefault="00150247" w:rsidP="0015024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alapítvány az ingatlan felett tulajdonosi, illetve egyéb vagyoni jogokat nem gyakorolhat. </w:t>
      </w:r>
    </w:p>
    <w:p w:rsidR="00150247" w:rsidRDefault="00150247" w:rsidP="00150247">
      <w:pPr>
        <w:jc w:val="both"/>
        <w:rPr>
          <w:rFonts w:ascii="Arial" w:hAnsi="Arial" w:cs="Arial"/>
        </w:rPr>
      </w:pPr>
    </w:p>
    <w:p w:rsidR="00150247" w:rsidRDefault="00150247" w:rsidP="001502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Dunakeszi, 2025. szeptember „</w:t>
      </w:r>
      <w:proofErr w:type="gramStart"/>
      <w:r>
        <w:rPr>
          <w:rFonts w:ascii="Arial" w:hAnsi="Arial" w:cs="Arial"/>
        </w:rPr>
        <w:t>…..</w:t>
      </w:r>
      <w:proofErr w:type="gramEnd"/>
      <w:r>
        <w:rPr>
          <w:rFonts w:ascii="Arial" w:hAnsi="Arial" w:cs="Arial"/>
        </w:rPr>
        <w:t>”</w:t>
      </w:r>
    </w:p>
    <w:p w:rsidR="00150247" w:rsidRDefault="00150247" w:rsidP="00150247">
      <w:pPr>
        <w:jc w:val="both"/>
        <w:rPr>
          <w:rFonts w:ascii="Arial" w:hAnsi="Arial" w:cs="Arial"/>
        </w:rPr>
      </w:pPr>
    </w:p>
    <w:p w:rsidR="00150247" w:rsidRDefault="00150247" w:rsidP="00150247">
      <w:pPr>
        <w:jc w:val="both"/>
        <w:rPr>
          <w:rFonts w:ascii="Arial" w:hAnsi="Arial" w:cs="Arial"/>
        </w:rPr>
      </w:pPr>
    </w:p>
    <w:p w:rsidR="00150247" w:rsidRDefault="00150247" w:rsidP="00150247">
      <w:pPr>
        <w:jc w:val="both"/>
        <w:rPr>
          <w:rFonts w:ascii="Arial" w:hAnsi="Arial" w:cs="Arial"/>
        </w:rPr>
      </w:pPr>
    </w:p>
    <w:p w:rsidR="00150247" w:rsidRDefault="00150247" w:rsidP="0015024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Dióssi Csaba</w:t>
      </w:r>
    </w:p>
    <w:p w:rsidR="00150247" w:rsidRDefault="00150247" w:rsidP="00150247">
      <w:pPr>
        <w:spacing w:after="0" w:line="240" w:lineRule="auto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polgármester</w:t>
      </w:r>
      <w:proofErr w:type="gramEnd"/>
    </w:p>
    <w:p w:rsidR="00150247" w:rsidRDefault="00150247" w:rsidP="00150247">
      <w:pPr>
        <w:jc w:val="center"/>
      </w:pPr>
    </w:p>
    <w:p w:rsidR="00150247" w:rsidRDefault="00150247" w:rsidP="00150247">
      <w:pPr>
        <w:jc w:val="center"/>
      </w:pPr>
    </w:p>
    <w:p w:rsidR="00150247" w:rsidRDefault="00150247" w:rsidP="00150247"/>
    <w:p w:rsidR="006D3EA5" w:rsidRDefault="00150247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47"/>
    <w:rsid w:val="00046F8B"/>
    <w:rsid w:val="00150247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5807F2-11F1-483D-8D5E-1F6E1AE1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50247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2025-09-17T11:17:00Z</dcterms:created>
  <dcterms:modified xsi:type="dcterms:W3CDTF">2025-09-17T11:17:00Z</dcterms:modified>
</cp:coreProperties>
</file>